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055" w:rsidRDefault="007A1055" w:rsidP="004C653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EDITAL n. 1</w:t>
      </w:r>
      <w:r w:rsidR="006A53CA">
        <w:rPr>
          <w:b/>
          <w:sz w:val="22"/>
          <w:szCs w:val="22"/>
        </w:rPr>
        <w:t>55</w:t>
      </w:r>
      <w:r>
        <w:rPr>
          <w:b/>
          <w:sz w:val="22"/>
          <w:szCs w:val="22"/>
        </w:rPr>
        <w:t>/201</w:t>
      </w:r>
      <w:r w:rsidR="009E6CB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- SAD/SANESUL</w:t>
      </w:r>
    </w:p>
    <w:p w:rsidR="007A1055" w:rsidRDefault="007A1055" w:rsidP="004C6539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CONCURSO PÚBLICO DE PROVAS E TÍTULOS/SANESUL</w:t>
      </w:r>
    </w:p>
    <w:p w:rsidR="007A1055" w:rsidRDefault="007A1055" w:rsidP="004C6539">
      <w:pPr>
        <w:ind w:firstLine="1701"/>
        <w:jc w:val="both"/>
        <w:rPr>
          <w:sz w:val="22"/>
          <w:szCs w:val="22"/>
        </w:rPr>
      </w:pPr>
    </w:p>
    <w:p w:rsidR="007A1055" w:rsidRDefault="00E05783" w:rsidP="004C6539">
      <w:pPr>
        <w:spacing w:after="200"/>
        <w:ind w:firstLine="1701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</w:t>
      </w:r>
      <w:r w:rsidR="0007367B">
        <w:rPr>
          <w:spacing w:val="-2"/>
          <w:sz w:val="22"/>
          <w:szCs w:val="22"/>
        </w:rPr>
        <w:t xml:space="preserve"> </w:t>
      </w:r>
      <w:r w:rsidR="0007367B">
        <w:rPr>
          <w:b/>
          <w:spacing w:val="-2"/>
          <w:sz w:val="22"/>
          <w:szCs w:val="22"/>
        </w:rPr>
        <w:t>SECRETÁRI</w:t>
      </w:r>
      <w:r>
        <w:rPr>
          <w:b/>
          <w:spacing w:val="-2"/>
          <w:sz w:val="22"/>
          <w:szCs w:val="22"/>
        </w:rPr>
        <w:t>A</w:t>
      </w:r>
      <w:r w:rsidR="0007367B">
        <w:rPr>
          <w:b/>
          <w:spacing w:val="-2"/>
          <w:sz w:val="22"/>
          <w:szCs w:val="22"/>
        </w:rPr>
        <w:t xml:space="preserve"> DE ESTADO DE ADMINISTRAÇÃO</w:t>
      </w:r>
      <w:r w:rsidR="007A1055">
        <w:rPr>
          <w:spacing w:val="-2"/>
          <w:sz w:val="22"/>
          <w:szCs w:val="22"/>
        </w:rPr>
        <w:t xml:space="preserve"> e o </w:t>
      </w:r>
      <w:r w:rsidR="007A1055">
        <w:rPr>
          <w:b/>
          <w:spacing w:val="-2"/>
          <w:sz w:val="22"/>
          <w:szCs w:val="22"/>
        </w:rPr>
        <w:t>DIRETOR-PRESIDENTE DA EMPRESA DE SANEAMENTO DE MATO GROSSO DO SUL S/A</w:t>
      </w:r>
      <w:r w:rsidR="007A1055">
        <w:rPr>
          <w:spacing w:val="-2"/>
          <w:sz w:val="22"/>
          <w:szCs w:val="22"/>
        </w:rPr>
        <w:t>, no uso de suas atribuições legais, e tendo em vista o item 15.3, do Edital n. 1/20</w:t>
      </w:r>
      <w:r w:rsidR="007F45DC">
        <w:rPr>
          <w:spacing w:val="-2"/>
          <w:sz w:val="22"/>
          <w:szCs w:val="22"/>
        </w:rPr>
        <w:t>09</w:t>
      </w:r>
      <w:r w:rsidR="007A1055">
        <w:rPr>
          <w:spacing w:val="-2"/>
          <w:sz w:val="22"/>
          <w:szCs w:val="22"/>
        </w:rPr>
        <w:t xml:space="preserve"> - SAD/ESCOLAGOV/SANESUL, de 29 de dezembro de 2009, tornam pública </w:t>
      </w:r>
      <w:r w:rsidR="007A1055">
        <w:rPr>
          <w:b/>
          <w:spacing w:val="-2"/>
          <w:sz w:val="22"/>
          <w:szCs w:val="22"/>
        </w:rPr>
        <w:t xml:space="preserve">a convocação dos </w:t>
      </w:r>
      <w:proofErr w:type="gramStart"/>
      <w:r w:rsidR="007A1055">
        <w:rPr>
          <w:b/>
          <w:spacing w:val="-2"/>
          <w:sz w:val="22"/>
          <w:szCs w:val="22"/>
        </w:rPr>
        <w:t>candidatos</w:t>
      </w:r>
      <w:r w:rsidR="007A1055">
        <w:rPr>
          <w:spacing w:val="-2"/>
          <w:sz w:val="22"/>
          <w:szCs w:val="22"/>
        </w:rPr>
        <w:t xml:space="preserve"> constante no anexo único, aprovados e classificados no Concurso Público de Provas e Títulos/SANESUL</w:t>
      </w:r>
      <w:proofErr w:type="gramEnd"/>
      <w:r w:rsidR="007A1055">
        <w:rPr>
          <w:spacing w:val="-2"/>
          <w:sz w:val="22"/>
          <w:szCs w:val="22"/>
        </w:rPr>
        <w:t>, para realizar o Exame de Aptidão Mental (Exame Psicotécnico), de caráter obrigatório</w:t>
      </w:r>
      <w:r w:rsidR="00712F31">
        <w:rPr>
          <w:spacing w:val="-2"/>
          <w:sz w:val="22"/>
          <w:szCs w:val="22"/>
        </w:rPr>
        <w:t>,</w:t>
      </w:r>
      <w:r w:rsidR="007A1055">
        <w:rPr>
          <w:spacing w:val="-2"/>
          <w:sz w:val="22"/>
          <w:szCs w:val="22"/>
        </w:rPr>
        <w:t xml:space="preserve"> de acordo com a</w:t>
      </w:r>
      <w:r w:rsidR="006A53CA">
        <w:rPr>
          <w:spacing w:val="-2"/>
          <w:sz w:val="22"/>
          <w:szCs w:val="22"/>
        </w:rPr>
        <w:t>s</w:t>
      </w:r>
      <w:r w:rsidR="007A1055">
        <w:rPr>
          <w:spacing w:val="-2"/>
          <w:sz w:val="22"/>
          <w:szCs w:val="22"/>
        </w:rPr>
        <w:t xml:space="preserve"> data</w:t>
      </w:r>
      <w:r w:rsidR="006A53CA">
        <w:rPr>
          <w:spacing w:val="-2"/>
          <w:sz w:val="22"/>
          <w:szCs w:val="22"/>
        </w:rPr>
        <w:t>s</w:t>
      </w:r>
      <w:r w:rsidR="007A1055">
        <w:rPr>
          <w:spacing w:val="-2"/>
          <w:sz w:val="22"/>
          <w:szCs w:val="22"/>
        </w:rPr>
        <w:t xml:space="preserve"> e horário</w:t>
      </w:r>
      <w:r w:rsidR="006A53CA">
        <w:rPr>
          <w:spacing w:val="-2"/>
          <w:sz w:val="22"/>
          <w:szCs w:val="22"/>
        </w:rPr>
        <w:t>s</w:t>
      </w:r>
      <w:r w:rsidR="007A1055">
        <w:rPr>
          <w:spacing w:val="-2"/>
          <w:sz w:val="22"/>
          <w:szCs w:val="22"/>
        </w:rPr>
        <w:t xml:space="preserve"> especificados, observando-se:</w:t>
      </w:r>
    </w:p>
    <w:p w:rsidR="007A1055" w:rsidRDefault="007A1055" w:rsidP="004C6539">
      <w:pPr>
        <w:spacing w:after="160"/>
        <w:ind w:firstLine="1701"/>
        <w:jc w:val="both"/>
        <w:rPr>
          <w:b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I - </w:t>
      </w:r>
      <w:r>
        <w:rPr>
          <w:sz w:val="22"/>
          <w:szCs w:val="22"/>
        </w:rPr>
        <w:t>Endereço:</w:t>
      </w:r>
      <w:r>
        <w:rPr>
          <w:b/>
          <w:sz w:val="22"/>
          <w:szCs w:val="22"/>
        </w:rPr>
        <w:t xml:space="preserve"> </w:t>
      </w:r>
    </w:p>
    <w:p w:rsidR="007A1055" w:rsidRDefault="007A1055" w:rsidP="004C6539">
      <w:pPr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>Local:</w:t>
      </w:r>
      <w:r>
        <w:rPr>
          <w:sz w:val="22"/>
          <w:szCs w:val="22"/>
        </w:rPr>
        <w:t xml:space="preserve"> </w:t>
      </w:r>
      <w:proofErr w:type="spellStart"/>
      <w:r w:rsidR="006A53CA">
        <w:rPr>
          <w:sz w:val="22"/>
          <w:szCs w:val="22"/>
        </w:rPr>
        <w:t>Keeper</w:t>
      </w:r>
      <w:proofErr w:type="spellEnd"/>
      <w:r>
        <w:rPr>
          <w:sz w:val="22"/>
          <w:szCs w:val="22"/>
        </w:rPr>
        <w:t xml:space="preserve"> Recursos Humanos</w:t>
      </w:r>
    </w:p>
    <w:p w:rsidR="007A1055" w:rsidRDefault="007A1055" w:rsidP="004C6539">
      <w:pPr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>Rua:</w:t>
      </w:r>
      <w:r>
        <w:rPr>
          <w:sz w:val="22"/>
          <w:szCs w:val="22"/>
        </w:rPr>
        <w:t xml:space="preserve"> Arthur Jorge, </w:t>
      </w:r>
      <w:r w:rsidR="006A53CA">
        <w:rPr>
          <w:sz w:val="22"/>
          <w:szCs w:val="22"/>
        </w:rPr>
        <w:t>207</w:t>
      </w:r>
    </w:p>
    <w:p w:rsidR="007A1055" w:rsidRDefault="007A1055" w:rsidP="004C6539">
      <w:pPr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>Bairro:</w:t>
      </w:r>
      <w:r w:rsidR="006A53CA">
        <w:rPr>
          <w:sz w:val="22"/>
          <w:szCs w:val="22"/>
        </w:rPr>
        <w:t xml:space="preserve"> Centro</w:t>
      </w:r>
    </w:p>
    <w:p w:rsidR="007A1055" w:rsidRDefault="007A1055" w:rsidP="004C6539">
      <w:pPr>
        <w:spacing w:after="200"/>
        <w:ind w:firstLine="170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Telefone: </w:t>
      </w:r>
      <w:r w:rsidR="00E73586">
        <w:rPr>
          <w:sz w:val="22"/>
          <w:szCs w:val="22"/>
        </w:rPr>
        <w:t>(</w:t>
      </w:r>
      <w:r>
        <w:rPr>
          <w:sz w:val="22"/>
          <w:szCs w:val="22"/>
        </w:rPr>
        <w:t>67) 3</w:t>
      </w:r>
      <w:r w:rsidR="006A53CA">
        <w:rPr>
          <w:sz w:val="22"/>
          <w:szCs w:val="22"/>
        </w:rPr>
        <w:t>029-0466</w:t>
      </w:r>
    </w:p>
    <w:p w:rsidR="007A1055" w:rsidRDefault="007A1055" w:rsidP="004C6539">
      <w:pPr>
        <w:spacing w:after="200"/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 - </w:t>
      </w:r>
      <w:r>
        <w:rPr>
          <w:sz w:val="22"/>
          <w:szCs w:val="22"/>
        </w:rPr>
        <w:t xml:space="preserve">o candidato deverá apresentar-se para o Exame de Aptidão Mental (Exame Psicotécnico) com antecedência mínima de 30 (trinta) minutos do horário estabelecido para seu início, munido de documento oficial de identidade e caneta esferográfica preta; </w:t>
      </w:r>
    </w:p>
    <w:p w:rsidR="007A1055" w:rsidRDefault="007A1055" w:rsidP="004C6539">
      <w:pPr>
        <w:spacing w:after="200"/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III - </w:t>
      </w:r>
      <w:r>
        <w:rPr>
          <w:sz w:val="22"/>
          <w:szCs w:val="22"/>
        </w:rPr>
        <w:t>o resultado do Exame de Aptidão Mental (Exame Psicotécnico) será expresso pelos conceitos:</w:t>
      </w:r>
    </w:p>
    <w:p w:rsidR="007A1055" w:rsidRDefault="007A1055" w:rsidP="004C6539">
      <w:pPr>
        <w:spacing w:after="200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b/>
          <w:sz w:val="22"/>
          <w:szCs w:val="22"/>
        </w:rPr>
        <w:t>Apto</w:t>
      </w:r>
      <w:r>
        <w:rPr>
          <w:sz w:val="22"/>
          <w:szCs w:val="22"/>
        </w:rPr>
        <w:t>: significando que o candidato apresentou perfil psicológico profissional para o desempenho do emprego público;</w:t>
      </w:r>
    </w:p>
    <w:p w:rsidR="007A1055" w:rsidRDefault="007A1055" w:rsidP="004C6539">
      <w:pPr>
        <w:spacing w:after="200"/>
        <w:ind w:firstLine="170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>
        <w:rPr>
          <w:b/>
          <w:sz w:val="22"/>
          <w:szCs w:val="22"/>
        </w:rPr>
        <w:t>Inapto</w:t>
      </w:r>
      <w:r>
        <w:rPr>
          <w:sz w:val="22"/>
          <w:szCs w:val="22"/>
        </w:rPr>
        <w:t>: significando que o candidato não apresentou perfil psicológico profissional para o desempenho do emprego, sendo assim, considerado contraindicado;</w:t>
      </w:r>
    </w:p>
    <w:p w:rsidR="007A1055" w:rsidRDefault="007A1055" w:rsidP="004C6539">
      <w:pPr>
        <w:ind w:firstLine="1701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IV- </w:t>
      </w:r>
      <w:r>
        <w:rPr>
          <w:sz w:val="22"/>
          <w:szCs w:val="22"/>
        </w:rPr>
        <w:t>o candidato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que não comparecer na data, horário e local determinados ou não apresentar o perfil psicológico estabelecido para o emprego será eliminado do Concurso Público.</w:t>
      </w:r>
    </w:p>
    <w:p w:rsidR="007A1055" w:rsidRDefault="007A1055" w:rsidP="004C6539">
      <w:pPr>
        <w:ind w:firstLine="1701"/>
        <w:jc w:val="both"/>
        <w:rPr>
          <w:sz w:val="22"/>
          <w:szCs w:val="22"/>
        </w:rPr>
      </w:pPr>
    </w:p>
    <w:p w:rsidR="007A1055" w:rsidRPr="0010430F" w:rsidRDefault="007A1055" w:rsidP="004C6539">
      <w:pPr>
        <w:pStyle w:val="Recuodecorpodetexto"/>
        <w:ind w:firstLine="1701"/>
        <w:rPr>
          <w:b/>
          <w:sz w:val="22"/>
          <w:szCs w:val="22"/>
        </w:rPr>
      </w:pPr>
      <w:r w:rsidRPr="0010430F">
        <w:rPr>
          <w:b/>
          <w:sz w:val="22"/>
          <w:szCs w:val="22"/>
        </w:rPr>
        <w:t xml:space="preserve">CAMPO GRANDE-MS, </w:t>
      </w:r>
      <w:r w:rsidR="00E05783">
        <w:rPr>
          <w:b/>
          <w:sz w:val="22"/>
          <w:szCs w:val="22"/>
        </w:rPr>
        <w:t>12</w:t>
      </w:r>
      <w:r w:rsidRPr="0010430F">
        <w:rPr>
          <w:b/>
          <w:sz w:val="22"/>
          <w:szCs w:val="22"/>
        </w:rPr>
        <w:t xml:space="preserve"> DE </w:t>
      </w:r>
      <w:r w:rsidR="00E73586">
        <w:rPr>
          <w:b/>
          <w:sz w:val="22"/>
          <w:szCs w:val="22"/>
        </w:rPr>
        <w:t>MARÇO</w:t>
      </w:r>
      <w:r w:rsidRPr="0010430F">
        <w:rPr>
          <w:b/>
          <w:sz w:val="22"/>
          <w:szCs w:val="22"/>
        </w:rPr>
        <w:t xml:space="preserve"> DE 2012.</w:t>
      </w:r>
    </w:p>
    <w:p w:rsidR="007A1055" w:rsidRPr="0010430F" w:rsidRDefault="007A1055" w:rsidP="004C6539">
      <w:pPr>
        <w:ind w:firstLine="1701"/>
        <w:jc w:val="center"/>
        <w:rPr>
          <w:sz w:val="22"/>
          <w:szCs w:val="22"/>
        </w:rPr>
      </w:pPr>
    </w:p>
    <w:p w:rsidR="007A1055" w:rsidRPr="0010430F" w:rsidRDefault="007A1055" w:rsidP="004C6539">
      <w:pPr>
        <w:ind w:firstLine="1701"/>
        <w:jc w:val="center"/>
        <w:rPr>
          <w:sz w:val="22"/>
          <w:szCs w:val="22"/>
        </w:rPr>
      </w:pPr>
    </w:p>
    <w:p w:rsidR="007A1055" w:rsidRDefault="007A1055" w:rsidP="004C6539">
      <w:pPr>
        <w:ind w:firstLine="1701"/>
        <w:jc w:val="center"/>
        <w:rPr>
          <w:sz w:val="22"/>
          <w:szCs w:val="22"/>
        </w:rPr>
      </w:pPr>
    </w:p>
    <w:p w:rsidR="007A1055" w:rsidRPr="0010430F" w:rsidRDefault="007A1055" w:rsidP="004C6539">
      <w:pPr>
        <w:ind w:firstLine="1701"/>
        <w:jc w:val="center"/>
        <w:rPr>
          <w:sz w:val="22"/>
          <w:szCs w:val="22"/>
        </w:rPr>
      </w:pPr>
    </w:p>
    <w:p w:rsidR="0007367B" w:rsidRPr="0010430F" w:rsidRDefault="00E05783" w:rsidP="004C6539">
      <w:pPr>
        <w:autoSpaceDE w:val="0"/>
        <w:autoSpaceDN w:val="0"/>
        <w:adjustRightInd w:val="0"/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THIE HIGUCHI VIEGAS DOS SANTOS</w:t>
      </w:r>
    </w:p>
    <w:p w:rsidR="007A1055" w:rsidRDefault="00BE594D" w:rsidP="004C6539">
      <w:pPr>
        <w:ind w:firstLine="1701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Secretária</w:t>
      </w:r>
      <w:r w:rsidR="0007367B" w:rsidRPr="0010430F">
        <w:rPr>
          <w:rFonts w:eastAsiaTheme="minorHAnsi"/>
          <w:b/>
          <w:bCs/>
          <w:sz w:val="22"/>
          <w:szCs w:val="22"/>
          <w:lang w:eastAsia="en-US"/>
        </w:rPr>
        <w:t xml:space="preserve"> de Estado de Administração</w:t>
      </w:r>
    </w:p>
    <w:p w:rsidR="00E05783" w:rsidRDefault="00E05783" w:rsidP="004C6539">
      <w:pPr>
        <w:ind w:firstLine="1701"/>
        <w:jc w:val="center"/>
        <w:rPr>
          <w:sz w:val="22"/>
          <w:szCs w:val="22"/>
        </w:rPr>
      </w:pPr>
    </w:p>
    <w:p w:rsidR="0010430F" w:rsidRDefault="0010430F" w:rsidP="004C6539">
      <w:pPr>
        <w:ind w:firstLine="1701"/>
        <w:jc w:val="center"/>
        <w:rPr>
          <w:sz w:val="22"/>
          <w:szCs w:val="22"/>
        </w:rPr>
      </w:pPr>
    </w:p>
    <w:p w:rsidR="00B36540" w:rsidRDefault="00B36540" w:rsidP="004C6539">
      <w:pPr>
        <w:ind w:firstLine="1701"/>
        <w:jc w:val="center"/>
        <w:rPr>
          <w:sz w:val="22"/>
          <w:szCs w:val="22"/>
        </w:rPr>
      </w:pPr>
    </w:p>
    <w:p w:rsidR="00B36540" w:rsidRPr="0010430F" w:rsidRDefault="00B36540" w:rsidP="004C6539">
      <w:pPr>
        <w:ind w:firstLine="1701"/>
        <w:jc w:val="center"/>
        <w:rPr>
          <w:sz w:val="22"/>
          <w:szCs w:val="22"/>
        </w:rPr>
      </w:pPr>
    </w:p>
    <w:p w:rsidR="007A1055" w:rsidRPr="0010430F" w:rsidRDefault="0010430F" w:rsidP="004C6539">
      <w:pPr>
        <w:ind w:firstLine="1701"/>
        <w:jc w:val="center"/>
        <w:rPr>
          <w:b/>
          <w:sz w:val="22"/>
          <w:szCs w:val="22"/>
        </w:rPr>
      </w:pPr>
      <w:r w:rsidRPr="0010430F">
        <w:rPr>
          <w:b/>
          <w:sz w:val="22"/>
          <w:szCs w:val="22"/>
        </w:rPr>
        <w:t>J</w:t>
      </w:r>
      <w:r w:rsidR="007A1055" w:rsidRPr="0010430F">
        <w:rPr>
          <w:b/>
          <w:sz w:val="22"/>
          <w:szCs w:val="22"/>
        </w:rPr>
        <w:t>OSÉ CARLOS BARBOSA</w:t>
      </w:r>
    </w:p>
    <w:p w:rsidR="007A1055" w:rsidRPr="0010430F" w:rsidRDefault="007A1055" w:rsidP="004C6539">
      <w:pPr>
        <w:ind w:firstLine="1701"/>
        <w:jc w:val="center"/>
        <w:rPr>
          <w:b/>
          <w:spacing w:val="-2"/>
          <w:sz w:val="22"/>
          <w:szCs w:val="22"/>
        </w:rPr>
      </w:pPr>
      <w:r w:rsidRPr="0010430F">
        <w:rPr>
          <w:b/>
          <w:sz w:val="22"/>
          <w:szCs w:val="22"/>
        </w:rPr>
        <w:t xml:space="preserve">Diretor-Presidente da </w:t>
      </w:r>
      <w:r w:rsidRPr="0010430F">
        <w:rPr>
          <w:b/>
          <w:spacing w:val="-2"/>
          <w:sz w:val="22"/>
          <w:szCs w:val="22"/>
        </w:rPr>
        <w:t>Empresa de Saneamento</w:t>
      </w:r>
    </w:p>
    <w:p w:rsidR="007A1055" w:rsidRPr="0010430F" w:rsidRDefault="007A1055" w:rsidP="004C6539">
      <w:pPr>
        <w:ind w:firstLine="1701"/>
        <w:jc w:val="center"/>
        <w:rPr>
          <w:b/>
          <w:sz w:val="22"/>
          <w:szCs w:val="22"/>
        </w:rPr>
      </w:pPr>
      <w:proofErr w:type="gramStart"/>
      <w:r w:rsidRPr="0010430F">
        <w:rPr>
          <w:b/>
          <w:spacing w:val="-2"/>
          <w:sz w:val="22"/>
          <w:szCs w:val="22"/>
        </w:rPr>
        <w:t>de</w:t>
      </w:r>
      <w:proofErr w:type="gramEnd"/>
      <w:r w:rsidRPr="0010430F">
        <w:rPr>
          <w:b/>
          <w:spacing w:val="-2"/>
          <w:sz w:val="22"/>
          <w:szCs w:val="22"/>
        </w:rPr>
        <w:t xml:space="preserve"> Mato Grosso do Sul S/A</w:t>
      </w:r>
    </w:p>
    <w:p w:rsidR="007A1055" w:rsidRDefault="007A1055" w:rsidP="004C653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  <w:r>
        <w:rPr>
          <w:b/>
          <w:sz w:val="22"/>
          <w:szCs w:val="22"/>
        </w:rPr>
        <w:lastRenderedPageBreak/>
        <w:t>ANEXO ÚNICO AO EDITAL n. 1</w:t>
      </w:r>
      <w:r w:rsidR="006A53CA">
        <w:rPr>
          <w:b/>
          <w:sz w:val="22"/>
          <w:szCs w:val="22"/>
        </w:rPr>
        <w:t>55</w:t>
      </w:r>
      <w:r>
        <w:rPr>
          <w:b/>
          <w:sz w:val="22"/>
          <w:szCs w:val="22"/>
        </w:rPr>
        <w:t>/201</w:t>
      </w:r>
      <w:r w:rsidR="009E6CB5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- SAD/SANESUL</w:t>
      </w:r>
    </w:p>
    <w:p w:rsidR="007A1055" w:rsidRPr="005D52CF" w:rsidRDefault="007A1055" w:rsidP="00CB2C07">
      <w:pPr>
        <w:ind w:right="-1"/>
        <w:outlineLvl w:val="0"/>
        <w:rPr>
          <w:b/>
          <w:sz w:val="22"/>
          <w:szCs w:val="22"/>
        </w:rPr>
      </w:pPr>
      <w:r w:rsidRPr="005D52CF">
        <w:rPr>
          <w:b/>
          <w:sz w:val="22"/>
          <w:szCs w:val="22"/>
        </w:rPr>
        <w:t>CONCURSO PÚBLICO DE PROVAS E TÍTULOS/SANESUL</w:t>
      </w:r>
    </w:p>
    <w:p w:rsidR="00CB2C07" w:rsidRDefault="00CB2C07" w:rsidP="00CB2C07">
      <w:pPr>
        <w:widowControl w:val="0"/>
        <w:autoSpaceDE w:val="0"/>
        <w:autoSpaceDN w:val="0"/>
        <w:adjustRightInd w:val="0"/>
        <w:ind w:right="-1"/>
        <w:rPr>
          <w:rFonts w:eastAsia="@Arial Unicode MS"/>
          <w:b/>
          <w:bCs/>
          <w:sz w:val="20"/>
          <w:szCs w:val="20"/>
        </w:rPr>
      </w:pPr>
    </w:p>
    <w:p w:rsidR="007A1055" w:rsidRPr="00B36540" w:rsidRDefault="007A1055" w:rsidP="00CB2C07">
      <w:pPr>
        <w:widowControl w:val="0"/>
        <w:autoSpaceDE w:val="0"/>
        <w:autoSpaceDN w:val="0"/>
        <w:adjustRightInd w:val="0"/>
        <w:ind w:right="-1"/>
        <w:rPr>
          <w:rFonts w:eastAsia="@Arial Unicode MS"/>
          <w:bCs/>
          <w:sz w:val="20"/>
          <w:szCs w:val="20"/>
        </w:rPr>
      </w:pPr>
      <w:r w:rsidRPr="00B36540">
        <w:rPr>
          <w:rFonts w:eastAsia="@Arial Unicode MS"/>
          <w:b/>
          <w:bCs/>
          <w:sz w:val="20"/>
          <w:szCs w:val="20"/>
        </w:rPr>
        <w:t xml:space="preserve">Data: </w:t>
      </w:r>
      <w:r w:rsidRPr="00B36540">
        <w:rPr>
          <w:rFonts w:eastAsia="@Arial Unicode MS"/>
          <w:bCs/>
          <w:sz w:val="20"/>
          <w:szCs w:val="20"/>
        </w:rPr>
        <w:t>1</w:t>
      </w:r>
      <w:r w:rsidR="00D265FA" w:rsidRPr="00B36540">
        <w:rPr>
          <w:rFonts w:eastAsia="@Arial Unicode MS"/>
          <w:bCs/>
          <w:sz w:val="20"/>
          <w:szCs w:val="20"/>
        </w:rPr>
        <w:t>6</w:t>
      </w:r>
      <w:r w:rsidRPr="00B36540">
        <w:rPr>
          <w:rFonts w:eastAsia="@Arial Unicode MS"/>
          <w:b/>
          <w:bCs/>
          <w:sz w:val="20"/>
          <w:szCs w:val="20"/>
        </w:rPr>
        <w:t xml:space="preserve"> </w:t>
      </w:r>
      <w:r w:rsidRPr="00B36540">
        <w:rPr>
          <w:rFonts w:eastAsia="@Arial Unicode MS"/>
          <w:bCs/>
          <w:sz w:val="20"/>
          <w:szCs w:val="20"/>
        </w:rPr>
        <w:t xml:space="preserve">de </w:t>
      </w:r>
      <w:r w:rsidR="006A53CA" w:rsidRPr="00B36540">
        <w:rPr>
          <w:rFonts w:eastAsia="@Arial Unicode MS"/>
          <w:bCs/>
          <w:sz w:val="20"/>
          <w:szCs w:val="20"/>
        </w:rPr>
        <w:t>Março</w:t>
      </w:r>
      <w:r w:rsidRPr="00B36540">
        <w:rPr>
          <w:rFonts w:eastAsia="@Arial Unicode MS"/>
          <w:bCs/>
          <w:sz w:val="20"/>
          <w:szCs w:val="20"/>
        </w:rPr>
        <w:t xml:space="preserve"> de 2012</w:t>
      </w:r>
    </w:p>
    <w:p w:rsidR="007A1055" w:rsidRPr="00B36540" w:rsidRDefault="007A1055" w:rsidP="00CB2C07">
      <w:pPr>
        <w:widowControl w:val="0"/>
        <w:autoSpaceDE w:val="0"/>
        <w:autoSpaceDN w:val="0"/>
        <w:adjustRightInd w:val="0"/>
        <w:ind w:right="-1"/>
        <w:rPr>
          <w:rFonts w:eastAsia="@Arial Unicode MS"/>
          <w:bCs/>
          <w:sz w:val="20"/>
          <w:szCs w:val="20"/>
        </w:rPr>
      </w:pPr>
      <w:r w:rsidRPr="00B36540">
        <w:rPr>
          <w:rFonts w:eastAsia="@Arial Unicode MS"/>
          <w:b/>
          <w:bCs/>
          <w:sz w:val="20"/>
          <w:szCs w:val="20"/>
        </w:rPr>
        <w:t xml:space="preserve">Horário: </w:t>
      </w:r>
      <w:r w:rsidRPr="00B36540">
        <w:rPr>
          <w:rFonts w:eastAsia="@Arial Unicode MS"/>
          <w:bCs/>
          <w:sz w:val="20"/>
          <w:szCs w:val="20"/>
        </w:rPr>
        <w:t>8h</w:t>
      </w:r>
    </w:p>
    <w:p w:rsidR="007A1055" w:rsidRPr="00B36540" w:rsidRDefault="007A1055" w:rsidP="00CB2C07">
      <w:pPr>
        <w:pStyle w:val="Cabealho"/>
        <w:tabs>
          <w:tab w:val="clear" w:pos="4419"/>
          <w:tab w:val="clear" w:pos="8838"/>
        </w:tabs>
        <w:ind w:right="-1" w:firstLine="1797"/>
        <w:rPr>
          <w:color w:val="000000"/>
          <w:spacing w:val="20"/>
        </w:rPr>
      </w:pP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1418"/>
        <w:gridCol w:w="1984"/>
      </w:tblGrid>
      <w:tr w:rsidR="00AD0CC6" w:rsidRPr="00B36540" w:rsidTr="00CB2C07">
        <w:trPr>
          <w:tblHeader/>
        </w:trPr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AD0CC6" w:rsidRPr="00B36540" w:rsidRDefault="007A1DA1" w:rsidP="00CB2C07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B36540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AD0CC6" w:rsidRPr="00B36540" w:rsidRDefault="007A1DA1" w:rsidP="00CB2C07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B36540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AD0CC6" w:rsidRPr="00B36540" w:rsidRDefault="007A1DA1" w:rsidP="00CB2C07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B36540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AD0CC6" w:rsidRPr="00B36540" w:rsidRDefault="007A1DA1" w:rsidP="00CB2C07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B36540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6A53CA" w:rsidRPr="00B36540" w:rsidTr="00CB2C07">
        <w:tblPrEx>
          <w:tblLook w:val="0000"/>
        </w:tblPrEx>
        <w:tc>
          <w:tcPr>
            <w:tcW w:w="2977" w:type="dxa"/>
            <w:noWrap/>
            <w:vAlign w:val="center"/>
          </w:tcPr>
          <w:p w:rsidR="006A53CA" w:rsidRPr="00B36540" w:rsidRDefault="006A53CA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Alessandro Albuquerque </w:t>
            </w:r>
            <w:proofErr w:type="spellStart"/>
            <w:r w:rsidRPr="00B36540">
              <w:rPr>
                <w:bCs/>
                <w:sz w:val="20"/>
                <w:szCs w:val="20"/>
              </w:rPr>
              <w:t>Dionizio</w:t>
            </w:r>
            <w:proofErr w:type="spellEnd"/>
          </w:p>
        </w:tc>
        <w:tc>
          <w:tcPr>
            <w:tcW w:w="2126" w:type="dxa"/>
            <w:noWrap/>
            <w:vAlign w:val="center"/>
          </w:tcPr>
          <w:p w:rsidR="006A53CA" w:rsidRPr="00B36540" w:rsidRDefault="006A53CA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Agente Operacional</w:t>
            </w:r>
          </w:p>
        </w:tc>
        <w:tc>
          <w:tcPr>
            <w:tcW w:w="1418" w:type="dxa"/>
            <w:noWrap/>
            <w:vAlign w:val="center"/>
          </w:tcPr>
          <w:p w:rsidR="006A53CA" w:rsidRPr="00B36540" w:rsidRDefault="006A53CA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1</w:t>
            </w:r>
            <w:r w:rsidR="007A1DA1" w:rsidRPr="007A1DA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6A53CA" w:rsidRPr="00B36540" w:rsidRDefault="006A53CA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Vicentina</w:t>
            </w:r>
          </w:p>
        </w:tc>
      </w:tr>
      <w:tr w:rsidR="006A53CA" w:rsidRPr="00B36540" w:rsidTr="00CB2C07">
        <w:tblPrEx>
          <w:tblLook w:val="0000"/>
        </w:tblPrEx>
        <w:tc>
          <w:tcPr>
            <w:tcW w:w="2977" w:type="dxa"/>
            <w:noWrap/>
            <w:vAlign w:val="center"/>
          </w:tcPr>
          <w:p w:rsidR="006A53CA" w:rsidRPr="00B36540" w:rsidRDefault="006A53CA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proofErr w:type="spellStart"/>
            <w:r w:rsidRPr="00B36540">
              <w:rPr>
                <w:bCs/>
                <w:sz w:val="20"/>
                <w:szCs w:val="20"/>
              </w:rPr>
              <w:t>Elthon</w:t>
            </w:r>
            <w:proofErr w:type="spellEnd"/>
            <w:r w:rsidRPr="00B36540">
              <w:rPr>
                <w:bCs/>
                <w:sz w:val="20"/>
                <w:szCs w:val="20"/>
              </w:rPr>
              <w:t xml:space="preserve"> Carlos da Cruz</w:t>
            </w:r>
          </w:p>
        </w:tc>
        <w:tc>
          <w:tcPr>
            <w:tcW w:w="2126" w:type="dxa"/>
            <w:noWrap/>
            <w:vAlign w:val="center"/>
          </w:tcPr>
          <w:p w:rsidR="006A53CA" w:rsidRPr="00B36540" w:rsidRDefault="006A53CA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noWrap/>
            <w:vAlign w:val="center"/>
          </w:tcPr>
          <w:p w:rsidR="006A53CA" w:rsidRPr="00B36540" w:rsidRDefault="006A53CA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1</w:t>
            </w:r>
            <w:r w:rsidR="007A1DA1" w:rsidRPr="007A1DA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6A53CA" w:rsidRPr="00B36540" w:rsidRDefault="006A53CA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6540">
              <w:rPr>
                <w:bCs/>
                <w:sz w:val="20"/>
                <w:szCs w:val="20"/>
              </w:rPr>
              <w:t>Itaporã</w:t>
            </w:r>
            <w:proofErr w:type="spellEnd"/>
          </w:p>
        </w:tc>
      </w:tr>
      <w:tr w:rsidR="00BB3E24" w:rsidRPr="00B36540" w:rsidTr="00CB2C07">
        <w:tblPrEx>
          <w:tblLook w:val="0000"/>
        </w:tblPrEx>
        <w:tc>
          <w:tcPr>
            <w:tcW w:w="2977" w:type="dxa"/>
            <w:noWrap/>
            <w:vAlign w:val="center"/>
          </w:tcPr>
          <w:p w:rsidR="00BB3E24" w:rsidRPr="00B36540" w:rsidRDefault="00BB3E24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Diego Paiva </w:t>
            </w:r>
            <w:proofErr w:type="spellStart"/>
            <w:r w:rsidRPr="00B36540">
              <w:rPr>
                <w:bCs/>
                <w:sz w:val="20"/>
                <w:szCs w:val="20"/>
              </w:rPr>
              <w:t>Colman</w:t>
            </w:r>
            <w:proofErr w:type="spellEnd"/>
            <w:r w:rsidRPr="00B3654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noWrap/>
            <w:vAlign w:val="center"/>
          </w:tcPr>
          <w:p w:rsidR="00BB3E24" w:rsidRPr="00B36540" w:rsidRDefault="00BB3E24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Advogado</w:t>
            </w:r>
          </w:p>
        </w:tc>
        <w:tc>
          <w:tcPr>
            <w:tcW w:w="1418" w:type="dxa"/>
            <w:noWrap/>
            <w:vAlign w:val="center"/>
          </w:tcPr>
          <w:p w:rsidR="00BB3E24" w:rsidRPr="00B36540" w:rsidRDefault="00BB3E24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9</w:t>
            </w:r>
            <w:r w:rsidR="007A1DA1" w:rsidRPr="007A1DA1">
              <w:rPr>
                <w:bCs/>
                <w:strike/>
                <w:sz w:val="20"/>
                <w:szCs w:val="20"/>
              </w:rPr>
              <w:t>º</w:t>
            </w:r>
          </w:p>
        </w:tc>
        <w:tc>
          <w:tcPr>
            <w:tcW w:w="1984" w:type="dxa"/>
            <w:noWrap/>
            <w:vAlign w:val="center"/>
          </w:tcPr>
          <w:p w:rsidR="00BB3E24" w:rsidRPr="00B36540" w:rsidRDefault="00BB3E24" w:rsidP="00CB2C07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Campo Grande</w:t>
            </w:r>
          </w:p>
        </w:tc>
      </w:tr>
    </w:tbl>
    <w:p w:rsidR="00CB2C07" w:rsidRDefault="00CB2C07"/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7"/>
        <w:gridCol w:w="2126"/>
        <w:gridCol w:w="1418"/>
        <w:gridCol w:w="1984"/>
      </w:tblGrid>
      <w:tr w:rsidR="00CB2C07" w:rsidRPr="00CB2C07" w:rsidTr="00CB2C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2C07" w:rsidRPr="00CB2C07" w:rsidRDefault="00CB2C07" w:rsidP="00CB2C07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CB2C07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2C07" w:rsidRPr="00CB2C07" w:rsidRDefault="00CB2C07" w:rsidP="00B64018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CB2C07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2C07" w:rsidRPr="00CB2C07" w:rsidRDefault="00CB2C07" w:rsidP="00B64018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CB2C07">
              <w:rPr>
                <w:b/>
                <w:bCs/>
                <w:sz w:val="20"/>
                <w:szCs w:val="20"/>
              </w:rPr>
              <w:t>Pontuação</w:t>
            </w:r>
          </w:p>
          <w:p w:rsidR="00CB2C07" w:rsidRPr="00CB2C07" w:rsidRDefault="00CB2C07" w:rsidP="00B64018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CB2C07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CB2C07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CB2C07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B2C07" w:rsidRPr="00CB2C07" w:rsidRDefault="00CB2C07" w:rsidP="00B64018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CB2C07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CB2C07" w:rsidRPr="00B36540" w:rsidTr="00CB2C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Ademir Pereira </w:t>
            </w:r>
            <w:r w:rsidR="005D52CF" w:rsidRPr="00B36540">
              <w:rPr>
                <w:bCs/>
                <w:sz w:val="20"/>
                <w:szCs w:val="20"/>
              </w:rPr>
              <w:t xml:space="preserve">dos </w:t>
            </w:r>
            <w:r w:rsidRPr="00B36540">
              <w:rPr>
                <w:bCs/>
                <w:sz w:val="20"/>
                <w:szCs w:val="20"/>
              </w:rPr>
              <w:t>Santos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Aparecida do </w:t>
            </w:r>
            <w:proofErr w:type="spellStart"/>
            <w:r w:rsidRPr="00B36540">
              <w:rPr>
                <w:bCs/>
                <w:sz w:val="20"/>
                <w:szCs w:val="20"/>
              </w:rPr>
              <w:t>Taboado</w:t>
            </w:r>
            <w:proofErr w:type="spellEnd"/>
          </w:p>
        </w:tc>
      </w:tr>
      <w:tr w:rsidR="00CB2C07" w:rsidRPr="00B36540" w:rsidTr="00CB2C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proofErr w:type="spellStart"/>
            <w:r w:rsidRPr="00B36540">
              <w:rPr>
                <w:bCs/>
                <w:sz w:val="20"/>
                <w:szCs w:val="20"/>
              </w:rPr>
              <w:t>Isac</w:t>
            </w:r>
            <w:proofErr w:type="spellEnd"/>
            <w:r w:rsidRPr="00B36540">
              <w:rPr>
                <w:bCs/>
                <w:sz w:val="20"/>
                <w:szCs w:val="20"/>
              </w:rPr>
              <w:t xml:space="preserve"> Antunes de Souza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Bonito</w:t>
            </w:r>
          </w:p>
        </w:tc>
      </w:tr>
      <w:tr w:rsidR="00CB2C07" w:rsidRPr="00B36540" w:rsidTr="00CB2C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Jader Faria Rodrigues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6540">
              <w:rPr>
                <w:bCs/>
                <w:sz w:val="20"/>
                <w:szCs w:val="20"/>
              </w:rPr>
              <w:t>Sidrolândia</w:t>
            </w:r>
            <w:proofErr w:type="spellEnd"/>
          </w:p>
        </w:tc>
      </w:tr>
      <w:tr w:rsidR="00CB2C07" w:rsidRPr="00B36540" w:rsidTr="00CB2C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proofErr w:type="spellStart"/>
            <w:r w:rsidRPr="00B36540">
              <w:rPr>
                <w:bCs/>
                <w:sz w:val="20"/>
                <w:szCs w:val="20"/>
              </w:rPr>
              <w:t>Milson</w:t>
            </w:r>
            <w:proofErr w:type="spellEnd"/>
            <w:r w:rsidRPr="00B36540">
              <w:rPr>
                <w:bCs/>
                <w:sz w:val="20"/>
                <w:szCs w:val="20"/>
              </w:rPr>
              <w:t xml:space="preserve"> Avelar Mendes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6540">
              <w:rPr>
                <w:bCs/>
                <w:sz w:val="20"/>
                <w:szCs w:val="20"/>
              </w:rPr>
              <w:t>Nioaque</w:t>
            </w:r>
            <w:proofErr w:type="spellEnd"/>
          </w:p>
        </w:tc>
      </w:tr>
      <w:tr w:rsidR="00CB2C07" w:rsidRPr="00B36540" w:rsidTr="00CB2C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proofErr w:type="spellStart"/>
            <w:r w:rsidRPr="00B36540">
              <w:rPr>
                <w:bCs/>
                <w:sz w:val="20"/>
                <w:szCs w:val="20"/>
              </w:rPr>
              <w:t>Rogerio</w:t>
            </w:r>
            <w:proofErr w:type="spellEnd"/>
            <w:r w:rsidRPr="00B36540">
              <w:rPr>
                <w:bCs/>
                <w:sz w:val="20"/>
                <w:szCs w:val="20"/>
              </w:rPr>
              <w:t xml:space="preserve"> Lima da 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Nova Alvorada do Sul</w:t>
            </w:r>
          </w:p>
        </w:tc>
      </w:tr>
      <w:tr w:rsidR="00CB2C07" w:rsidRPr="00B36540" w:rsidTr="00CB2C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CB2C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Silvio Francisco de Oliveira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Encanador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2C07" w:rsidRPr="00B36540" w:rsidRDefault="00CB2C07" w:rsidP="00B64018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Dourados</w:t>
            </w:r>
          </w:p>
        </w:tc>
      </w:tr>
    </w:tbl>
    <w:p w:rsidR="007A1055" w:rsidRPr="00B36540" w:rsidRDefault="007A1055" w:rsidP="00CB2C07">
      <w:pPr>
        <w:pStyle w:val="Cabealho"/>
        <w:tabs>
          <w:tab w:val="clear" w:pos="4419"/>
          <w:tab w:val="clear" w:pos="8838"/>
        </w:tabs>
        <w:ind w:right="-1"/>
        <w:rPr>
          <w:color w:val="000000"/>
          <w:spacing w:val="20"/>
        </w:rPr>
      </w:pPr>
    </w:p>
    <w:p w:rsidR="001A6984" w:rsidRPr="00B36540" w:rsidRDefault="001A6984" w:rsidP="00CB2C07">
      <w:pPr>
        <w:widowControl w:val="0"/>
        <w:autoSpaceDE w:val="0"/>
        <w:autoSpaceDN w:val="0"/>
        <w:adjustRightInd w:val="0"/>
        <w:ind w:right="-1"/>
        <w:rPr>
          <w:rFonts w:eastAsia="@Arial Unicode MS"/>
          <w:bCs/>
          <w:sz w:val="20"/>
          <w:szCs w:val="20"/>
        </w:rPr>
      </w:pPr>
      <w:r w:rsidRPr="00B36540">
        <w:rPr>
          <w:rFonts w:eastAsia="@Arial Unicode MS"/>
          <w:b/>
          <w:bCs/>
          <w:sz w:val="20"/>
          <w:szCs w:val="20"/>
        </w:rPr>
        <w:t xml:space="preserve">Data: </w:t>
      </w:r>
      <w:r w:rsidRPr="00B36540">
        <w:rPr>
          <w:rFonts w:eastAsia="@Arial Unicode MS"/>
          <w:bCs/>
          <w:sz w:val="20"/>
          <w:szCs w:val="20"/>
        </w:rPr>
        <w:t>1</w:t>
      </w:r>
      <w:r w:rsidR="00D265FA" w:rsidRPr="00B36540">
        <w:rPr>
          <w:rFonts w:eastAsia="@Arial Unicode MS"/>
          <w:bCs/>
          <w:sz w:val="20"/>
          <w:szCs w:val="20"/>
        </w:rPr>
        <w:t>6</w:t>
      </w:r>
      <w:r w:rsidRPr="00B36540">
        <w:rPr>
          <w:rFonts w:eastAsia="@Arial Unicode MS"/>
          <w:b/>
          <w:bCs/>
          <w:sz w:val="20"/>
          <w:szCs w:val="20"/>
        </w:rPr>
        <w:t xml:space="preserve"> </w:t>
      </w:r>
      <w:r w:rsidRPr="00B36540">
        <w:rPr>
          <w:rFonts w:eastAsia="@Arial Unicode MS"/>
          <w:bCs/>
          <w:sz w:val="20"/>
          <w:szCs w:val="20"/>
        </w:rPr>
        <w:t>de Março de 2012</w:t>
      </w:r>
    </w:p>
    <w:p w:rsidR="001A6984" w:rsidRPr="00B36540" w:rsidRDefault="001A6984" w:rsidP="00CB2C07">
      <w:pPr>
        <w:widowControl w:val="0"/>
        <w:autoSpaceDE w:val="0"/>
        <w:autoSpaceDN w:val="0"/>
        <w:adjustRightInd w:val="0"/>
        <w:ind w:right="-1"/>
        <w:rPr>
          <w:rFonts w:eastAsia="@Arial Unicode MS"/>
          <w:bCs/>
          <w:sz w:val="20"/>
          <w:szCs w:val="20"/>
        </w:rPr>
      </w:pPr>
      <w:r w:rsidRPr="00B36540">
        <w:rPr>
          <w:rFonts w:eastAsia="@Arial Unicode MS"/>
          <w:b/>
          <w:bCs/>
          <w:sz w:val="20"/>
          <w:szCs w:val="20"/>
        </w:rPr>
        <w:t xml:space="preserve">Horário: </w:t>
      </w:r>
      <w:r w:rsidRPr="00B36540">
        <w:rPr>
          <w:rFonts w:eastAsia="@Arial Unicode MS"/>
          <w:bCs/>
          <w:sz w:val="20"/>
          <w:szCs w:val="20"/>
        </w:rPr>
        <w:t>14h</w:t>
      </w:r>
    </w:p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977"/>
        <w:gridCol w:w="2126"/>
        <w:gridCol w:w="1418"/>
        <w:gridCol w:w="1984"/>
      </w:tblGrid>
      <w:tr w:rsidR="00571207" w:rsidRPr="00B36540" w:rsidTr="00820360">
        <w:trPr>
          <w:tblHeader/>
        </w:trPr>
        <w:tc>
          <w:tcPr>
            <w:tcW w:w="2977" w:type="dxa"/>
            <w:shd w:val="clear" w:color="auto" w:fill="FFFFFF"/>
            <w:noWrap/>
            <w:vAlign w:val="center"/>
            <w:hideMark/>
          </w:tcPr>
          <w:p w:rsidR="00571207" w:rsidRPr="00B36540" w:rsidRDefault="00571207" w:rsidP="00820360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B36540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shd w:val="clear" w:color="auto" w:fill="FFFFFF"/>
            <w:noWrap/>
            <w:vAlign w:val="center"/>
            <w:hideMark/>
          </w:tcPr>
          <w:p w:rsidR="00571207" w:rsidRPr="00B36540" w:rsidRDefault="00571207" w:rsidP="00820360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B36540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shd w:val="clear" w:color="auto" w:fill="FFFFFF"/>
            <w:noWrap/>
            <w:vAlign w:val="center"/>
            <w:hideMark/>
          </w:tcPr>
          <w:p w:rsidR="00571207" w:rsidRPr="00B36540" w:rsidRDefault="00571207" w:rsidP="00820360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B36540">
              <w:rPr>
                <w:b/>
                <w:bCs/>
                <w:sz w:val="20"/>
                <w:szCs w:val="20"/>
              </w:rPr>
              <w:t>Class</w:t>
            </w:r>
            <w:r>
              <w:rPr>
                <w:b/>
                <w:bCs/>
                <w:sz w:val="20"/>
                <w:szCs w:val="20"/>
              </w:rPr>
              <w:t>ificação</w:t>
            </w:r>
          </w:p>
        </w:tc>
        <w:tc>
          <w:tcPr>
            <w:tcW w:w="1984" w:type="dxa"/>
            <w:shd w:val="clear" w:color="auto" w:fill="FFFFFF"/>
            <w:noWrap/>
            <w:vAlign w:val="center"/>
            <w:hideMark/>
          </w:tcPr>
          <w:p w:rsidR="00571207" w:rsidRPr="00B36540" w:rsidRDefault="00571207" w:rsidP="00820360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B36540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571207" w:rsidRPr="00B36540" w:rsidTr="00571207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Diego </w:t>
            </w:r>
            <w:proofErr w:type="spellStart"/>
            <w:r w:rsidRPr="00B36540">
              <w:rPr>
                <w:bCs/>
                <w:sz w:val="20"/>
                <w:szCs w:val="20"/>
              </w:rPr>
              <w:t>Taniguchi</w:t>
            </w:r>
            <w:proofErr w:type="spellEnd"/>
            <w:r w:rsidRPr="00B36540">
              <w:rPr>
                <w:bCs/>
                <w:sz w:val="20"/>
                <w:szCs w:val="20"/>
              </w:rPr>
              <w:t xml:space="preserve"> Falcão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1</w:t>
            </w:r>
            <w:r w:rsidRPr="00571207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Anastácio</w:t>
            </w:r>
          </w:p>
        </w:tc>
      </w:tr>
      <w:tr w:rsidR="00571207" w:rsidRPr="00B36540" w:rsidTr="00571207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Carlos Alberto </w:t>
            </w:r>
            <w:proofErr w:type="spellStart"/>
            <w:r w:rsidRPr="00B36540">
              <w:rPr>
                <w:bCs/>
                <w:sz w:val="20"/>
                <w:szCs w:val="20"/>
              </w:rPr>
              <w:t>Godoi</w:t>
            </w:r>
            <w:proofErr w:type="spellEnd"/>
            <w:r w:rsidRPr="00B36540">
              <w:rPr>
                <w:bCs/>
                <w:sz w:val="20"/>
                <w:szCs w:val="20"/>
              </w:rPr>
              <w:t xml:space="preserve"> </w:t>
            </w:r>
            <w:r w:rsidR="005D52CF" w:rsidRPr="00B36540">
              <w:rPr>
                <w:bCs/>
                <w:sz w:val="20"/>
                <w:szCs w:val="20"/>
              </w:rPr>
              <w:t xml:space="preserve">das </w:t>
            </w:r>
            <w:r w:rsidRPr="00B36540">
              <w:rPr>
                <w:bCs/>
                <w:sz w:val="20"/>
                <w:szCs w:val="20"/>
              </w:rPr>
              <w:t>Virgens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Contador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5</w:t>
            </w:r>
            <w:r w:rsidRPr="00571207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Campo Grande</w:t>
            </w:r>
          </w:p>
        </w:tc>
      </w:tr>
      <w:tr w:rsidR="00571207" w:rsidRPr="00B36540" w:rsidTr="00571207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Renato Cáceres Martins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9</w:t>
            </w:r>
            <w:r w:rsidRPr="00571207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Campo Grande</w:t>
            </w:r>
          </w:p>
        </w:tc>
      </w:tr>
      <w:tr w:rsidR="00571207" w:rsidRPr="00B36540" w:rsidTr="00571207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Rodrigo Antonio Pereira da Silva (NE)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Engenheiro 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41</w:t>
            </w:r>
            <w:r w:rsidRPr="00571207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Campo Grande</w:t>
            </w:r>
          </w:p>
        </w:tc>
      </w:tr>
      <w:tr w:rsidR="00571207" w:rsidRPr="00B36540" w:rsidTr="00571207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Ricardo Jose Chaves </w:t>
            </w:r>
            <w:proofErr w:type="spellStart"/>
            <w:r w:rsidRPr="00B36540">
              <w:rPr>
                <w:bCs/>
                <w:sz w:val="20"/>
                <w:szCs w:val="20"/>
              </w:rPr>
              <w:t>Forcione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Técnico em Saneamento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1</w:t>
            </w:r>
            <w:r w:rsidRPr="00571207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Campo Grande</w:t>
            </w:r>
          </w:p>
        </w:tc>
      </w:tr>
      <w:tr w:rsidR="00571207" w:rsidRPr="00B36540" w:rsidTr="00571207">
        <w:tblPrEx>
          <w:tblLook w:val="0000"/>
        </w:tblPrEx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Rubens Costa Gomes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Engenheiro Civil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34</w:t>
            </w:r>
            <w:r w:rsidRPr="00571207">
              <w:rPr>
                <w:bCs/>
                <w:sz w:val="20"/>
                <w:szCs w:val="20"/>
              </w:rPr>
              <w:t>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A0CF6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Campo Grande</w:t>
            </w:r>
          </w:p>
        </w:tc>
      </w:tr>
    </w:tbl>
    <w:p w:rsidR="00571207" w:rsidRDefault="00571207"/>
    <w:tbl>
      <w:tblPr>
        <w:tblW w:w="85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77"/>
        <w:gridCol w:w="2126"/>
        <w:gridCol w:w="1418"/>
        <w:gridCol w:w="1984"/>
      </w:tblGrid>
      <w:tr w:rsidR="00571207" w:rsidRPr="00571207" w:rsidTr="005712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207" w:rsidRPr="00571207" w:rsidRDefault="00571207" w:rsidP="00571207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571207">
              <w:rPr>
                <w:b/>
                <w:bCs/>
                <w:sz w:val="20"/>
                <w:szCs w:val="20"/>
              </w:rPr>
              <w:t>Nome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207" w:rsidRPr="00571207" w:rsidRDefault="00571207" w:rsidP="00205D41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571207">
              <w:rPr>
                <w:b/>
                <w:bCs/>
                <w:sz w:val="20"/>
                <w:szCs w:val="20"/>
              </w:rPr>
              <w:t>Emprego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207" w:rsidRPr="00571207" w:rsidRDefault="00571207" w:rsidP="00205D41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571207">
              <w:rPr>
                <w:b/>
                <w:bCs/>
                <w:sz w:val="20"/>
                <w:szCs w:val="20"/>
              </w:rPr>
              <w:t>Pontuação</w:t>
            </w:r>
          </w:p>
          <w:p w:rsidR="00571207" w:rsidRPr="00571207" w:rsidRDefault="00571207" w:rsidP="00205D41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571207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571207">
              <w:rPr>
                <w:b/>
                <w:bCs/>
                <w:sz w:val="20"/>
                <w:szCs w:val="20"/>
              </w:rPr>
              <w:t>Class</w:t>
            </w:r>
            <w:proofErr w:type="spellEnd"/>
            <w:r w:rsidRPr="00571207">
              <w:rPr>
                <w:b/>
                <w:bCs/>
                <w:sz w:val="20"/>
                <w:szCs w:val="20"/>
              </w:rPr>
              <w:t>. Geral)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71207" w:rsidRPr="00571207" w:rsidRDefault="00571207" w:rsidP="00205D41">
            <w:pPr>
              <w:ind w:right="-1"/>
              <w:jc w:val="center"/>
              <w:rPr>
                <w:b/>
                <w:bCs/>
                <w:sz w:val="20"/>
                <w:szCs w:val="20"/>
              </w:rPr>
            </w:pPr>
            <w:r w:rsidRPr="00571207">
              <w:rPr>
                <w:b/>
                <w:bCs/>
                <w:sz w:val="20"/>
                <w:szCs w:val="20"/>
              </w:rPr>
              <w:t>Localidade</w:t>
            </w:r>
          </w:p>
        </w:tc>
      </w:tr>
      <w:tr w:rsidR="00571207" w:rsidRPr="00B36540" w:rsidTr="005712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João Brás </w:t>
            </w:r>
            <w:proofErr w:type="spellStart"/>
            <w:r w:rsidRPr="00B36540">
              <w:rPr>
                <w:bCs/>
                <w:sz w:val="20"/>
                <w:szCs w:val="20"/>
              </w:rPr>
              <w:t>Ifran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Atendente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B36540">
              <w:rPr>
                <w:bCs/>
                <w:sz w:val="20"/>
                <w:szCs w:val="20"/>
              </w:rPr>
              <w:t>Amambai</w:t>
            </w:r>
            <w:proofErr w:type="spellEnd"/>
          </w:p>
        </w:tc>
      </w:tr>
      <w:tr w:rsidR="00571207" w:rsidRPr="00B36540" w:rsidTr="005712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Camila Fernanda </w:t>
            </w:r>
            <w:r w:rsidR="005D52CF" w:rsidRPr="00B36540">
              <w:rPr>
                <w:bCs/>
                <w:sz w:val="20"/>
                <w:szCs w:val="20"/>
              </w:rPr>
              <w:t xml:space="preserve">da </w:t>
            </w:r>
            <w:r w:rsidRPr="00B36540">
              <w:rPr>
                <w:bCs/>
                <w:sz w:val="20"/>
                <w:szCs w:val="20"/>
              </w:rPr>
              <w:t>Silva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Assistente Comercial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Nova Alvorada do Sul</w:t>
            </w:r>
          </w:p>
        </w:tc>
      </w:tr>
      <w:tr w:rsidR="00571207" w:rsidRPr="00B36540" w:rsidTr="0057120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571207">
            <w:pPr>
              <w:ind w:right="-1"/>
              <w:jc w:val="both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 xml:space="preserve">Erika </w:t>
            </w:r>
            <w:proofErr w:type="spellStart"/>
            <w:r w:rsidRPr="00B36540">
              <w:rPr>
                <w:bCs/>
                <w:sz w:val="20"/>
                <w:szCs w:val="20"/>
              </w:rPr>
              <w:t>Eiko</w:t>
            </w:r>
            <w:proofErr w:type="spellEnd"/>
            <w:r w:rsidRPr="00B3654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B36540">
              <w:rPr>
                <w:bCs/>
                <w:sz w:val="20"/>
                <w:szCs w:val="20"/>
              </w:rPr>
              <w:t>Hisatsugu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Laboratorista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1207" w:rsidRPr="00B36540" w:rsidRDefault="00571207" w:rsidP="00205D41">
            <w:pPr>
              <w:ind w:right="-1"/>
              <w:jc w:val="center"/>
              <w:rPr>
                <w:bCs/>
                <w:sz w:val="20"/>
                <w:szCs w:val="20"/>
              </w:rPr>
            </w:pPr>
            <w:r w:rsidRPr="00B36540">
              <w:rPr>
                <w:bCs/>
                <w:sz w:val="20"/>
                <w:szCs w:val="20"/>
              </w:rPr>
              <w:t>Corumbá</w:t>
            </w:r>
          </w:p>
        </w:tc>
      </w:tr>
    </w:tbl>
    <w:p w:rsidR="007A1055" w:rsidRDefault="007A1055" w:rsidP="00CB2C07">
      <w:pPr>
        <w:pStyle w:val="Cabealho"/>
        <w:tabs>
          <w:tab w:val="clear" w:pos="4419"/>
          <w:tab w:val="clear" w:pos="8838"/>
        </w:tabs>
        <w:ind w:right="-1"/>
        <w:rPr>
          <w:color w:val="000000"/>
          <w:spacing w:val="20"/>
        </w:rPr>
      </w:pPr>
    </w:p>
    <w:sectPr w:rsidR="007A1055" w:rsidSect="00B36540">
      <w:headerReference w:type="default" r:id="rId6"/>
      <w:pgSz w:w="11906" w:h="16838" w:code="9"/>
      <w:pgMar w:top="3119" w:right="1134" w:bottom="1134" w:left="2268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5FA" w:rsidRDefault="00D265FA" w:rsidP="00E73586">
      <w:r>
        <w:separator/>
      </w:r>
    </w:p>
  </w:endnote>
  <w:endnote w:type="continuationSeparator" w:id="0">
    <w:p w:rsidR="00D265FA" w:rsidRDefault="00D265FA" w:rsidP="00E73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5FA" w:rsidRDefault="00D265FA" w:rsidP="00E73586">
      <w:r>
        <w:separator/>
      </w:r>
    </w:p>
  </w:footnote>
  <w:footnote w:type="continuationSeparator" w:id="0">
    <w:p w:rsidR="00D265FA" w:rsidRDefault="00D265FA" w:rsidP="00E735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92" w:type="dxa"/>
      <w:tblInd w:w="-2020" w:type="dxa"/>
      <w:tblLook w:val="01E0"/>
    </w:tblPr>
    <w:tblGrid>
      <w:gridCol w:w="2232"/>
      <w:gridCol w:w="1156"/>
      <w:gridCol w:w="8204"/>
    </w:tblGrid>
    <w:tr w:rsidR="00B36540" w:rsidRPr="00480648" w:rsidTr="00820360">
      <w:tc>
        <w:tcPr>
          <w:tcW w:w="2232" w:type="dxa"/>
          <w:tcBorders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22"/>
            </w:rPr>
          </w:pPr>
        </w:p>
      </w:tc>
      <w:tc>
        <w:tcPr>
          <w:tcW w:w="1156" w:type="dxa"/>
          <w:vMerge w:val="restart"/>
          <w:tcBorders>
            <w:top w:val="single" w:sz="12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spacing w:before="40" w:after="10"/>
            <w:ind w:left="-102" w:right="-113"/>
            <w:jc w:val="center"/>
            <w:rPr>
              <w:sz w:val="22"/>
            </w:rPr>
          </w:pPr>
          <w:r>
            <w:rPr>
              <w:b/>
              <w:noProof/>
              <w:sz w:val="22"/>
            </w:rPr>
            <w:drawing>
              <wp:inline distT="0" distB="0" distL="0" distR="0">
                <wp:extent cx="635635" cy="679450"/>
                <wp:effectExtent l="1905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1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635" cy="679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tcBorders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22"/>
            </w:rPr>
          </w:pPr>
        </w:p>
      </w:tc>
    </w:tr>
    <w:tr w:rsidR="00B36540" w:rsidRPr="004643C1" w:rsidTr="0082036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</w:tr>
    <w:tr w:rsidR="00B36540" w:rsidRPr="004643C1" w:rsidTr="00820360">
      <w:trPr>
        <w:trHeight w:val="79"/>
      </w:trPr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</w:tr>
    <w:tr w:rsidR="00B36540" w:rsidRPr="004643C1" w:rsidTr="0082036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</w:tr>
    <w:tr w:rsidR="00B36540" w:rsidRPr="004643C1" w:rsidTr="0082036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</w:tr>
    <w:tr w:rsidR="00B36540" w:rsidRPr="004643C1" w:rsidTr="0082036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</w:tr>
    <w:tr w:rsidR="00B36540" w:rsidRPr="004643C1" w:rsidTr="0082036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</w:tr>
    <w:tr w:rsidR="00B36540" w:rsidRPr="004643C1" w:rsidTr="0082036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</w:tr>
    <w:tr w:rsidR="00B36540" w:rsidRPr="004643C1" w:rsidTr="00820360">
      <w:tc>
        <w:tcPr>
          <w:tcW w:w="2232" w:type="dxa"/>
          <w:tcBorders>
            <w:top w:val="single" w:sz="4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5"/>
              <w:szCs w:val="5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  <w:bottom w:val="single" w:sz="4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5"/>
              <w:szCs w:val="5"/>
            </w:rPr>
          </w:pPr>
        </w:p>
      </w:tc>
    </w:tr>
    <w:tr w:rsidR="00B36540" w:rsidRPr="004643C1" w:rsidTr="00820360">
      <w:tc>
        <w:tcPr>
          <w:tcW w:w="2232" w:type="dxa"/>
          <w:tcBorders>
            <w:top w:val="single" w:sz="4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20"/>
            </w:rPr>
          </w:pPr>
        </w:p>
      </w:tc>
      <w:tc>
        <w:tcPr>
          <w:tcW w:w="1156" w:type="dxa"/>
          <w:vMerge/>
          <w:tcBorders>
            <w:top w:val="single" w:sz="4" w:space="0" w:color="3366FF"/>
            <w:left w:val="single" w:sz="12" w:space="0" w:color="3366FF"/>
            <w:bottom w:val="single" w:sz="12" w:space="0" w:color="3366FF"/>
            <w:right w:val="single" w:sz="12" w:space="0" w:color="3366FF"/>
          </w:tcBorders>
          <w:vAlign w:val="center"/>
        </w:tcPr>
        <w:p w:rsidR="00B36540" w:rsidRPr="004643C1" w:rsidRDefault="00B36540" w:rsidP="00820360">
          <w:pPr>
            <w:ind w:left="-113" w:right="-113"/>
            <w:jc w:val="center"/>
            <w:rPr>
              <w:sz w:val="20"/>
            </w:rPr>
          </w:pPr>
        </w:p>
      </w:tc>
      <w:tc>
        <w:tcPr>
          <w:tcW w:w="8204" w:type="dxa"/>
          <w:tcBorders>
            <w:top w:val="single" w:sz="4" w:space="0" w:color="3366FF"/>
            <w:left w:val="single" w:sz="12" w:space="0" w:color="3366FF"/>
          </w:tcBorders>
          <w:vAlign w:val="center"/>
        </w:tcPr>
        <w:p w:rsidR="00B36540" w:rsidRPr="004643C1" w:rsidRDefault="00B36540" w:rsidP="00820360">
          <w:pPr>
            <w:jc w:val="center"/>
            <w:rPr>
              <w:sz w:val="20"/>
            </w:rPr>
          </w:pPr>
        </w:p>
      </w:tc>
    </w:tr>
  </w:tbl>
  <w:p w:rsidR="00B36540" w:rsidRPr="00510309" w:rsidRDefault="00B36540" w:rsidP="00B36540">
    <w:pPr>
      <w:spacing w:before="160" w:after="40"/>
      <w:rPr>
        <w:rFonts w:ascii="Arial" w:hAnsi="Arial" w:cs="Arial"/>
        <w:b/>
        <w:color w:val="3366FF"/>
        <w:sz w:val="20"/>
        <w:szCs w:val="18"/>
      </w:rPr>
    </w:pPr>
    <w:r w:rsidRPr="00510309">
      <w:rPr>
        <w:rFonts w:ascii="Arial" w:hAnsi="Arial" w:cs="Arial"/>
        <w:b/>
        <w:color w:val="3366FF"/>
        <w:sz w:val="20"/>
        <w:szCs w:val="18"/>
      </w:rPr>
      <w:t>GOVERNO DO ESTADO DE MATO GROSSO DO SUL</w:t>
    </w:r>
    <w:r w:rsidRPr="00510309">
      <w:rPr>
        <w:rFonts w:ascii="Arial" w:hAnsi="Arial" w:cs="Arial"/>
        <w:b/>
        <w:color w:val="3366FF"/>
        <w:sz w:val="20"/>
        <w:szCs w:val="18"/>
      </w:rPr>
      <w:br/>
      <w:t>SECRETARIA DE ESTADO DE ADMINISTRAÇÃO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776"/>
    <w:rsid w:val="0007367B"/>
    <w:rsid w:val="00091FCC"/>
    <w:rsid w:val="0010430F"/>
    <w:rsid w:val="00110776"/>
    <w:rsid w:val="001A6984"/>
    <w:rsid w:val="00260EDA"/>
    <w:rsid w:val="002A25E1"/>
    <w:rsid w:val="004001D8"/>
    <w:rsid w:val="00475FB8"/>
    <w:rsid w:val="004C6539"/>
    <w:rsid w:val="00571207"/>
    <w:rsid w:val="005D52CF"/>
    <w:rsid w:val="005E1F5D"/>
    <w:rsid w:val="006A53CA"/>
    <w:rsid w:val="006F461D"/>
    <w:rsid w:val="00712F31"/>
    <w:rsid w:val="007A1055"/>
    <w:rsid w:val="007A1DA1"/>
    <w:rsid w:val="007A7D49"/>
    <w:rsid w:val="007C37C8"/>
    <w:rsid w:val="007F45DC"/>
    <w:rsid w:val="00824C77"/>
    <w:rsid w:val="009661B8"/>
    <w:rsid w:val="00984503"/>
    <w:rsid w:val="009E6CB5"/>
    <w:rsid w:val="00A11B5B"/>
    <w:rsid w:val="00A17B87"/>
    <w:rsid w:val="00A25714"/>
    <w:rsid w:val="00A64D55"/>
    <w:rsid w:val="00AD0CC6"/>
    <w:rsid w:val="00AD40AA"/>
    <w:rsid w:val="00B040F3"/>
    <w:rsid w:val="00B36540"/>
    <w:rsid w:val="00B7241C"/>
    <w:rsid w:val="00B75F5C"/>
    <w:rsid w:val="00B82C1E"/>
    <w:rsid w:val="00BB3E24"/>
    <w:rsid w:val="00BC4F2F"/>
    <w:rsid w:val="00BE0913"/>
    <w:rsid w:val="00BE594D"/>
    <w:rsid w:val="00C24F28"/>
    <w:rsid w:val="00CB2C07"/>
    <w:rsid w:val="00CD3A0F"/>
    <w:rsid w:val="00D265FA"/>
    <w:rsid w:val="00D3534D"/>
    <w:rsid w:val="00D82C6E"/>
    <w:rsid w:val="00DA3229"/>
    <w:rsid w:val="00DF179A"/>
    <w:rsid w:val="00E05783"/>
    <w:rsid w:val="00E2797F"/>
    <w:rsid w:val="00E73586"/>
    <w:rsid w:val="00E83810"/>
    <w:rsid w:val="00EF351E"/>
    <w:rsid w:val="00F3243F"/>
    <w:rsid w:val="00F9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077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1055"/>
    <w:pPr>
      <w:tabs>
        <w:tab w:val="center" w:pos="4419"/>
        <w:tab w:val="right" w:pos="8838"/>
      </w:tabs>
    </w:pPr>
    <w:rPr>
      <w:rFonts w:eastAsia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A1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A1055"/>
    <w:pPr>
      <w:ind w:firstLine="1980"/>
      <w:jc w:val="both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A105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A17B8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17B87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E735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73586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65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540"/>
    <w:rPr>
      <w:rFonts w:ascii="Tahoma" w:eastAsia="MS Mincho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484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SGI</Company>
  <LinksUpToDate>false</LinksUpToDate>
  <CharactersWithSpaces>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Rsilveira</dc:creator>
  <cp:keywords/>
  <dc:description/>
  <cp:lastModifiedBy>Wcruz</cp:lastModifiedBy>
  <cp:revision>21</cp:revision>
  <cp:lastPrinted>2012-03-12T13:41:00Z</cp:lastPrinted>
  <dcterms:created xsi:type="dcterms:W3CDTF">2012-03-07T19:23:00Z</dcterms:created>
  <dcterms:modified xsi:type="dcterms:W3CDTF">2012-03-12T18:23:00Z</dcterms:modified>
</cp:coreProperties>
</file>